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B8" w:rsidRDefault="004B5EB8" w:rsidP="004B5EB8">
      <w:pPr>
        <w:pStyle w:val="ConsPlusNormal"/>
        <w:jc w:val="both"/>
      </w:pPr>
    </w:p>
    <w:p w:rsidR="004B5EB8" w:rsidRDefault="004B5EB8" w:rsidP="004B5EB8">
      <w:pPr>
        <w:pStyle w:val="ConsPlusNormal"/>
        <w:jc w:val="center"/>
        <w:outlineLvl w:val="1"/>
      </w:pPr>
      <w:bookmarkStart w:id="0" w:name="Par318"/>
      <w:bookmarkEnd w:id="0"/>
      <w:r>
        <w:t>Форма 1.2. Информация о балансе электрической энергии</w:t>
      </w:r>
    </w:p>
    <w:p w:rsidR="004B5EB8" w:rsidRDefault="004B5EB8" w:rsidP="004B5EB8">
      <w:pPr>
        <w:pStyle w:val="ConsPlusNormal"/>
        <w:jc w:val="center"/>
      </w:pPr>
      <w:r>
        <w:t xml:space="preserve">и мощности </w:t>
      </w:r>
      <w:hyperlink w:anchor="Par322" w:tooltip="Ссылка на текущий документ" w:history="1">
        <w:r>
          <w:rPr>
            <w:color w:val="0000FF"/>
          </w:rPr>
          <w:t>&lt;*&gt;</w:t>
        </w:r>
      </w:hyperlink>
    </w:p>
    <w:p w:rsidR="004B5EB8" w:rsidRDefault="004B5EB8" w:rsidP="004B5EB8">
      <w:pPr>
        <w:pStyle w:val="ConsPlusNormal"/>
        <w:jc w:val="both"/>
      </w:pPr>
    </w:p>
    <w:p w:rsidR="004B5EB8" w:rsidRDefault="004B5EB8" w:rsidP="004B5EB8">
      <w:pPr>
        <w:pStyle w:val="ConsPlusNormal"/>
        <w:ind w:firstLine="540"/>
        <w:jc w:val="both"/>
      </w:pPr>
      <w:r>
        <w:t>--------------------------------</w:t>
      </w:r>
    </w:p>
    <w:p w:rsidR="004B5EB8" w:rsidRPr="004B5EB8" w:rsidRDefault="004B5EB8" w:rsidP="004B5EB8">
      <w:pPr>
        <w:pStyle w:val="ConsPlusNormal"/>
        <w:ind w:firstLine="540"/>
        <w:jc w:val="both"/>
        <w:rPr>
          <w:sz w:val="16"/>
          <w:szCs w:val="16"/>
        </w:rPr>
      </w:pPr>
      <w:bookmarkStart w:id="1" w:name="Par322"/>
      <w:bookmarkEnd w:id="1"/>
      <w:r w:rsidRPr="004B5EB8">
        <w:rPr>
          <w:sz w:val="16"/>
          <w:szCs w:val="16"/>
        </w:rPr>
        <w:t>&lt;*&gt; В соответствии с пунктом 12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4B5EB8" w:rsidRDefault="004B5EB8" w:rsidP="004B5EB8">
      <w:pPr>
        <w:pStyle w:val="ConsPlusNormal"/>
        <w:jc w:val="both"/>
      </w:pPr>
    </w:p>
    <w:p w:rsidR="004B5EB8" w:rsidRDefault="004B5EB8" w:rsidP="004B5EB8">
      <w:pPr>
        <w:pStyle w:val="ConsPlusNormal"/>
        <w:jc w:val="both"/>
      </w:pPr>
    </w:p>
    <w:tbl>
      <w:tblPr>
        <w:tblW w:w="961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139"/>
        <w:gridCol w:w="1191"/>
        <w:gridCol w:w="1814"/>
        <w:gridCol w:w="1842"/>
      </w:tblGrid>
      <w:tr w:rsidR="004B5EB8" w:rsidTr="00B36593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EB8" w:rsidRDefault="004B5EB8" w:rsidP="004B5EB8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EB8" w:rsidRDefault="004B5EB8" w:rsidP="004B5EB8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</w:t>
            </w:r>
          </w:p>
        </w:tc>
      </w:tr>
      <w:tr w:rsidR="004B5EB8" w:rsidTr="00B36593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EB8" w:rsidRDefault="004B5EB8" w:rsidP="004B5EB8">
            <w:pPr>
              <w:pStyle w:val="ConsPlusNormal"/>
            </w:pPr>
            <w:r>
              <w:t>ИНН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EB8" w:rsidRDefault="004B5EB8" w:rsidP="004B5EB8">
            <w:pPr>
              <w:pStyle w:val="ConsPlusNormal"/>
            </w:pPr>
            <w:r>
              <w:t>4003006551</w:t>
            </w:r>
          </w:p>
        </w:tc>
      </w:tr>
      <w:tr w:rsidR="004B5EB8" w:rsidTr="00B36593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EB8" w:rsidRDefault="004B5EB8" w:rsidP="004B5EB8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EB8" w:rsidRDefault="004B5EB8" w:rsidP="004B5EB8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4B5EB8" w:rsidTr="00B36593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EB8" w:rsidRDefault="004B5EB8" w:rsidP="004B5EB8">
            <w:pPr>
              <w:pStyle w:val="ConsPlusNormal"/>
              <w:jc w:val="center"/>
              <w:outlineLvl w:val="2"/>
            </w:pPr>
            <w:bookmarkStart w:id="2" w:name="Par330"/>
            <w:bookmarkEnd w:id="2"/>
            <w:r>
              <w:t>Информация о балансе электрической энергии и мощности на текущий период регулирования,  20</w:t>
            </w:r>
            <w:r>
              <w:rPr>
                <w:u w:val="single"/>
              </w:rPr>
              <w:t>15</w:t>
            </w:r>
            <w:r>
              <w:t xml:space="preserve"> год</w:t>
            </w:r>
          </w:p>
        </w:tc>
      </w:tr>
      <w:tr w:rsidR="004B5EB8" w:rsidTr="00B365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EB8" w:rsidRDefault="004B5EB8" w:rsidP="004B5EB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EB8" w:rsidRDefault="004B5EB8" w:rsidP="004B5E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EB8" w:rsidRDefault="004B5EB8" w:rsidP="004B5EB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EB8" w:rsidRDefault="004B5EB8" w:rsidP="004B5EB8">
            <w:pPr>
              <w:pStyle w:val="ConsPlusNormal"/>
              <w:jc w:val="center"/>
            </w:pPr>
            <w:r>
              <w:t>Факт 20</w:t>
            </w:r>
            <w:r>
              <w:rPr>
                <w:u w:val="single"/>
              </w:rPr>
              <w:t>14</w:t>
            </w:r>
            <w:r>
              <w:t xml:space="preserve"> г. (</w:t>
            </w:r>
            <w:proofErr w:type="gramStart"/>
            <w:r>
              <w:t>предшествую</w:t>
            </w:r>
            <w:r w:rsidR="004F4795" w:rsidRPr="004F4795">
              <w:t xml:space="preserve"> 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период)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EB8" w:rsidRDefault="004B5EB8" w:rsidP="004B5EB8">
            <w:pPr>
              <w:pStyle w:val="ConsPlusNormal"/>
              <w:jc w:val="center"/>
            </w:pPr>
            <w:r>
              <w:t>План 20</w:t>
            </w:r>
            <w:r>
              <w:rPr>
                <w:u w:val="single"/>
              </w:rPr>
              <w:t>15</w:t>
            </w:r>
            <w:r>
              <w:t xml:space="preserve"> г. (текущий период)</w:t>
            </w:r>
          </w:p>
        </w:tc>
      </w:tr>
      <w:tr w:rsidR="004B5EB8" w:rsidTr="00B36593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EB8" w:rsidRDefault="004B5EB8" w:rsidP="004B5EB8">
            <w:pPr>
              <w:pStyle w:val="ConsPlusNormal"/>
              <w:jc w:val="center"/>
              <w:outlineLvl w:val="3"/>
            </w:pPr>
            <w:bookmarkStart w:id="3" w:name="Par336"/>
            <w:bookmarkEnd w:id="3"/>
            <w:r>
              <w:t>Электрическая энергия</w:t>
            </w:r>
          </w:p>
        </w:tc>
      </w:tr>
      <w:tr w:rsidR="004B5EB8" w:rsidTr="00B3659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EB8" w:rsidRDefault="004B5EB8" w:rsidP="004B5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EB8" w:rsidRDefault="004B5EB8" w:rsidP="004B5EB8">
            <w:pPr>
              <w:pStyle w:val="ConsPlusNormal"/>
            </w:pPr>
            <w: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EB8" w:rsidRDefault="004B5EB8" w:rsidP="004B5EB8">
            <w:pPr>
              <w:pStyle w:val="ConsPlusNormal"/>
            </w:pPr>
            <w:r>
              <w:t xml:space="preserve">млн.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5EB8" w:rsidRDefault="007A280D" w:rsidP="004F4795">
            <w:pPr>
              <w:pStyle w:val="ConsPlusNormal"/>
              <w:jc w:val="center"/>
            </w:pPr>
            <w:r>
              <w:t>6,9468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5EB8" w:rsidRPr="00B40444" w:rsidRDefault="00B40444" w:rsidP="00DD79E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DD79E5">
              <w:t>,</w:t>
            </w:r>
            <w:r>
              <w:rPr>
                <w:lang w:val="en-US"/>
              </w:rPr>
              <w:t>6776</w:t>
            </w:r>
          </w:p>
        </w:tc>
      </w:tr>
      <w:tr w:rsidR="004B5EB8" w:rsidTr="00B36593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EB8" w:rsidRDefault="004B5EB8" w:rsidP="004B5E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EB8" w:rsidRDefault="004B5EB8" w:rsidP="004B5EB8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EB8" w:rsidRDefault="004B5EB8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5EB8" w:rsidRDefault="004B5EB8" w:rsidP="004F4795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5EB8" w:rsidRDefault="004B5EB8" w:rsidP="004F4795">
            <w:pPr>
              <w:pStyle w:val="ConsPlusNormal"/>
              <w:jc w:val="center"/>
            </w:pPr>
          </w:p>
        </w:tc>
      </w:tr>
      <w:tr w:rsidR="004B5EB8" w:rsidTr="00B36593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EB8" w:rsidRDefault="004B5EB8" w:rsidP="004B5E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EB8" w:rsidRDefault="004B5EB8" w:rsidP="004B5EB8">
            <w:pPr>
              <w:pStyle w:val="ConsPlusNormal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EB8" w:rsidRDefault="004B5EB8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5EB8" w:rsidRDefault="004B5EB8" w:rsidP="004F4795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5EB8" w:rsidRDefault="004B5EB8" w:rsidP="004F4795">
            <w:pPr>
              <w:pStyle w:val="ConsPlusNormal"/>
              <w:jc w:val="center"/>
            </w:pPr>
          </w:p>
        </w:tc>
      </w:tr>
      <w:tr w:rsidR="00B36593" w:rsidTr="00B36593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E81828">
            <w:pPr>
              <w:pStyle w:val="ConsPlusNormal"/>
              <w:jc w:val="center"/>
            </w:pPr>
            <w:r>
              <w:t>6,9468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Pr="00B40444" w:rsidRDefault="00B36593" w:rsidP="00E8182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6776</w:t>
            </w:r>
          </w:p>
        </w:tc>
      </w:tr>
      <w:tr w:rsidR="00B36593" w:rsidTr="00B36593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</w:tr>
      <w:tr w:rsidR="00B36593" w:rsidTr="00B365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 xml:space="preserve">млн.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  <w:r>
              <w:t>0,5131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Pr="00B40444" w:rsidRDefault="00B36593" w:rsidP="00DD79E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6228</w:t>
            </w:r>
          </w:p>
        </w:tc>
      </w:tr>
      <w:tr w:rsidR="00B36593" w:rsidTr="00B3659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относимые на передачу сторонним потребителям (</w:t>
            </w:r>
            <w:proofErr w:type="spellStart"/>
            <w:r>
              <w:t>субабонентам</w:t>
            </w:r>
            <w:proofErr w:type="spellEnd"/>
            <w: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  <w:r>
              <w:t>0,5131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Pr="00B40444" w:rsidRDefault="00B36593" w:rsidP="00DD79E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5076</w:t>
            </w:r>
          </w:p>
        </w:tc>
      </w:tr>
      <w:tr w:rsidR="00B36593" w:rsidTr="00B3659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</w:tr>
      <w:tr w:rsidR="00B36593" w:rsidTr="00B3659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</w:tr>
      <w:tr w:rsidR="00B36593" w:rsidTr="00B3659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E81828">
            <w:pPr>
              <w:pStyle w:val="ConsPlusNormal"/>
              <w:jc w:val="center"/>
            </w:pPr>
            <w:r>
              <w:t>0,5131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Pr="00B40444" w:rsidRDefault="00B36593" w:rsidP="00E8182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5076</w:t>
            </w:r>
          </w:p>
        </w:tc>
      </w:tr>
      <w:tr w:rsidR="00B36593" w:rsidTr="00B3659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</w:tr>
      <w:tr w:rsidR="00B36593" w:rsidTr="00B365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  <w:r>
              <w:t>7,3861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Pr="00B40444" w:rsidRDefault="00B36593" w:rsidP="00DD79E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8328</w:t>
            </w:r>
          </w:p>
        </w:tc>
      </w:tr>
      <w:tr w:rsidR="00B36593" w:rsidTr="00B3659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относимые на передачу сторонним потребителям (</w:t>
            </w:r>
            <w:proofErr w:type="spellStart"/>
            <w:r>
              <w:t>субабонентам</w:t>
            </w:r>
            <w:proofErr w:type="spellEnd"/>
            <w: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  <w:r>
              <w:t>8,2629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Pr="00DD79E5" w:rsidRDefault="00B36593" w:rsidP="00DD79E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1942</w:t>
            </w:r>
          </w:p>
        </w:tc>
      </w:tr>
      <w:tr w:rsidR="00B36593" w:rsidTr="00B3659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</w:tr>
      <w:tr w:rsidR="00B36593" w:rsidTr="00B3659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</w:tr>
      <w:tr w:rsidR="00B36593" w:rsidTr="00B3659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E81828">
            <w:pPr>
              <w:pStyle w:val="ConsPlusNormal"/>
              <w:jc w:val="center"/>
            </w:pPr>
            <w:r>
              <w:t>8,2629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Pr="00DD79E5" w:rsidRDefault="00B36593" w:rsidP="00E8182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1942</w:t>
            </w:r>
          </w:p>
        </w:tc>
      </w:tr>
      <w:tr w:rsidR="00B36593" w:rsidTr="00B3659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</w:tr>
      <w:tr w:rsidR="00B36593" w:rsidTr="00B365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 xml:space="preserve">млн.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B36593">
            <w:pPr>
              <w:pStyle w:val="ConsPlusNormal"/>
              <w:jc w:val="center"/>
            </w:pPr>
            <w:r>
              <w:t>6,4337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Pr="00DD79E5" w:rsidRDefault="00B36593" w:rsidP="00DD79E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0548</w:t>
            </w:r>
          </w:p>
        </w:tc>
      </w:tr>
      <w:tr w:rsidR="00B36593" w:rsidTr="00B3659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сторонним потребителям (</w:t>
            </w:r>
            <w:proofErr w:type="spellStart"/>
            <w:r>
              <w:t>субабонентам</w:t>
            </w:r>
            <w:proofErr w:type="spellEnd"/>
            <w: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  <w:r>
              <w:t>6,2097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Pr="00DD79E5" w:rsidRDefault="00B36593" w:rsidP="004F479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,</w:t>
            </w:r>
            <w:r>
              <w:rPr>
                <w:lang w:val="en-US"/>
              </w:rPr>
              <w:t>1948</w:t>
            </w:r>
          </w:p>
        </w:tc>
      </w:tr>
      <w:tr w:rsidR="00B36593" w:rsidTr="00B3659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</w:tr>
      <w:tr w:rsidR="00B36593" w:rsidTr="00B3659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</w:tr>
      <w:tr w:rsidR="00B36593" w:rsidTr="00B3659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E81828">
            <w:pPr>
              <w:pStyle w:val="ConsPlusNormal"/>
              <w:jc w:val="center"/>
            </w:pPr>
            <w:r>
              <w:t>6,2097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Pr="00DD79E5" w:rsidRDefault="00B36593" w:rsidP="00E8182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,</w:t>
            </w:r>
            <w:r>
              <w:rPr>
                <w:lang w:val="en-US"/>
              </w:rPr>
              <w:t>1948</w:t>
            </w:r>
          </w:p>
        </w:tc>
      </w:tr>
      <w:tr w:rsidR="00B36593" w:rsidTr="00B3659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</w:tr>
      <w:tr w:rsidR="00B36593" w:rsidTr="00B36593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  <w:outlineLvl w:val="3"/>
            </w:pPr>
            <w:bookmarkStart w:id="4" w:name="Par417"/>
            <w:bookmarkEnd w:id="4"/>
            <w:r>
              <w:t>Мощность</w:t>
            </w:r>
          </w:p>
        </w:tc>
      </w:tr>
      <w:tr w:rsidR="00B36593" w:rsidTr="00B3659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  <w:r>
              <w:t>2,9200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Pr="00DD79E5" w:rsidRDefault="00B36593" w:rsidP="00DD79E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9200</w:t>
            </w:r>
          </w:p>
        </w:tc>
      </w:tr>
      <w:tr w:rsidR="00B36593" w:rsidTr="00B3659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</w:tr>
      <w:tr w:rsidR="00B36593" w:rsidTr="00B3659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</w:tr>
      <w:tr w:rsidR="00B36593" w:rsidTr="00B3659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E81828">
            <w:pPr>
              <w:pStyle w:val="ConsPlusNormal"/>
              <w:jc w:val="center"/>
            </w:pPr>
            <w:r>
              <w:t>2,9200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Pr="00DD79E5" w:rsidRDefault="00B36593" w:rsidP="00E8182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9200</w:t>
            </w:r>
          </w:p>
        </w:tc>
      </w:tr>
      <w:tr w:rsidR="00B36593" w:rsidTr="00B3659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</w:tr>
      <w:tr w:rsidR="00B36593" w:rsidTr="00B365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  <w:r>
              <w:t>0,1680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Pr="00DD79E5" w:rsidRDefault="00B36593" w:rsidP="00DD79E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1680</w:t>
            </w:r>
          </w:p>
        </w:tc>
      </w:tr>
      <w:tr w:rsidR="00B36593" w:rsidTr="00B3659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B36593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B36593">
            <w:pPr>
              <w:pStyle w:val="ConsPlusNormal"/>
            </w:pPr>
            <w:r>
              <w:t>относимые на передачу сторонним потребителям (</w:t>
            </w:r>
            <w:proofErr w:type="spellStart"/>
            <w:r>
              <w:t>субабонентам</w:t>
            </w:r>
            <w:proofErr w:type="spellEnd"/>
            <w: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B3659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B36593">
            <w:pPr>
              <w:pStyle w:val="ConsPlusNormal"/>
              <w:jc w:val="center"/>
            </w:pPr>
            <w:r>
              <w:t>0,1490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Pr="00DD79E5" w:rsidRDefault="00B36593" w:rsidP="00B3659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1490</w:t>
            </w:r>
          </w:p>
        </w:tc>
      </w:tr>
      <w:tr w:rsidR="00B36593" w:rsidTr="00B3659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B36593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</w:tr>
      <w:tr w:rsidR="00B36593" w:rsidTr="00B3659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</w:tr>
      <w:tr w:rsidR="00B36593" w:rsidTr="00B3659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E81828">
            <w:pPr>
              <w:pStyle w:val="ConsPlusNormal"/>
              <w:jc w:val="center"/>
            </w:pPr>
            <w:r>
              <w:t>0,1490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Pr="00DD79E5" w:rsidRDefault="00B36593" w:rsidP="00E8182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1490</w:t>
            </w:r>
          </w:p>
        </w:tc>
      </w:tr>
      <w:tr w:rsidR="00B36593" w:rsidTr="00B365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</w:tr>
      <w:tr w:rsidR="00B36593" w:rsidTr="00B365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  <w:r>
              <w:t>5,7534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Pr="00DD79E5" w:rsidRDefault="00B36593" w:rsidP="00DD79E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7534</w:t>
            </w:r>
          </w:p>
        </w:tc>
      </w:tr>
      <w:tr w:rsidR="00B36593" w:rsidTr="00B3659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относимые на передачу сторонним потребителям (</w:t>
            </w:r>
            <w:proofErr w:type="spellStart"/>
            <w:r>
              <w:t>субабонентам</w:t>
            </w:r>
            <w:proofErr w:type="spellEnd"/>
            <w: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  <w:r>
              <w:t>6,1016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Pr="00DD79E5" w:rsidRDefault="00B36593" w:rsidP="00DD79E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1016</w:t>
            </w:r>
          </w:p>
        </w:tc>
      </w:tr>
      <w:tr w:rsidR="00B36593" w:rsidTr="00B3659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</w:tr>
      <w:tr w:rsidR="00B36593" w:rsidTr="00B3659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</w:tr>
      <w:tr w:rsidR="00B36593" w:rsidTr="00B3659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E81828">
            <w:pPr>
              <w:pStyle w:val="ConsPlusNormal"/>
              <w:jc w:val="center"/>
            </w:pPr>
            <w:r>
              <w:t>6,1016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Pr="00DD79E5" w:rsidRDefault="00B36593" w:rsidP="00E8182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1016</w:t>
            </w:r>
          </w:p>
        </w:tc>
      </w:tr>
      <w:tr w:rsidR="00B36593" w:rsidTr="00B3659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</w:tr>
      <w:tr w:rsidR="00B36593" w:rsidTr="00B365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B36593">
            <w:pPr>
              <w:pStyle w:val="ConsPlusNormal"/>
              <w:jc w:val="center"/>
            </w:pPr>
            <w:r>
              <w:t>2,7520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  <w:r>
              <w:t>2,7520</w:t>
            </w:r>
          </w:p>
        </w:tc>
      </w:tr>
      <w:tr w:rsidR="00B36593" w:rsidTr="00B365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сторонним потребителям (</w:t>
            </w:r>
            <w:proofErr w:type="spellStart"/>
            <w:r>
              <w:t>субабонентам</w:t>
            </w:r>
            <w:proofErr w:type="spellEnd"/>
            <w: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  <w:r>
              <w:t>2,4420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  <w:r>
              <w:t>2,4420</w:t>
            </w:r>
          </w:p>
        </w:tc>
      </w:tr>
      <w:tr w:rsidR="00B36593" w:rsidTr="00B365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</w:tr>
      <w:tr w:rsidR="00B36593" w:rsidTr="00B365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</w:tr>
      <w:tr w:rsidR="00B36593" w:rsidTr="00B365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E81828">
            <w:pPr>
              <w:pStyle w:val="ConsPlusNormal"/>
              <w:jc w:val="center"/>
            </w:pPr>
            <w:r>
              <w:t>2,4420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E81828">
            <w:pPr>
              <w:pStyle w:val="ConsPlusNormal"/>
              <w:jc w:val="center"/>
            </w:pPr>
            <w:r>
              <w:t>2,4420</w:t>
            </w:r>
          </w:p>
        </w:tc>
      </w:tr>
      <w:tr w:rsidR="00B36593" w:rsidTr="00B365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</w:tr>
      <w:tr w:rsidR="00B36593" w:rsidTr="00B365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Заявленная мощность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B36593">
            <w:pPr>
              <w:pStyle w:val="ConsPlusNormal"/>
              <w:jc w:val="center"/>
            </w:pPr>
            <w:r>
              <w:t>2,7520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  <w:r>
              <w:t>2,7520</w:t>
            </w:r>
          </w:p>
        </w:tc>
      </w:tr>
      <w:tr w:rsidR="00B36593" w:rsidTr="00B3659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сторонних потребителей (</w:t>
            </w:r>
            <w:proofErr w:type="spellStart"/>
            <w:r>
              <w:t>субабонентам</w:t>
            </w:r>
            <w:proofErr w:type="spellEnd"/>
            <w: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  <w:r>
              <w:t>2,4420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  <w:r>
              <w:t>2,442</w:t>
            </w:r>
          </w:p>
        </w:tc>
      </w:tr>
      <w:tr w:rsidR="00B36593" w:rsidTr="00B3659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</w:tr>
      <w:tr w:rsidR="00B36593" w:rsidTr="00B3659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</w:tr>
      <w:tr w:rsidR="00B36593" w:rsidTr="00B3659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E81828">
            <w:pPr>
              <w:pStyle w:val="ConsPlusNormal"/>
              <w:jc w:val="center"/>
            </w:pPr>
            <w:r>
              <w:t>2,4420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E81828">
            <w:pPr>
              <w:pStyle w:val="ConsPlusNormal"/>
              <w:jc w:val="center"/>
            </w:pPr>
            <w:r>
              <w:t>2,442</w:t>
            </w:r>
          </w:p>
        </w:tc>
      </w:tr>
      <w:tr w:rsidR="00B36593" w:rsidTr="00B3659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593" w:rsidRDefault="00B36593" w:rsidP="004B5EB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593" w:rsidRDefault="00B36593" w:rsidP="004F4795">
            <w:pPr>
              <w:pStyle w:val="ConsPlusNormal"/>
              <w:jc w:val="center"/>
            </w:pPr>
          </w:p>
        </w:tc>
      </w:tr>
    </w:tbl>
    <w:p w:rsidR="004B5EB8" w:rsidRDefault="004B5EB8" w:rsidP="004B5EB8">
      <w:pPr>
        <w:pStyle w:val="ConsPlusNormal"/>
        <w:jc w:val="both"/>
      </w:pPr>
    </w:p>
    <w:p w:rsidR="00CB22A3" w:rsidRDefault="00CB22A3" w:rsidP="004B5EB8">
      <w:pPr>
        <w:spacing w:line="240" w:lineRule="auto"/>
      </w:pPr>
    </w:p>
    <w:sectPr w:rsidR="00CB22A3" w:rsidSect="00CB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EB8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5EB8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795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80D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8FE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593"/>
    <w:rsid w:val="00B36E9C"/>
    <w:rsid w:val="00B36FBA"/>
    <w:rsid w:val="00B372A1"/>
    <w:rsid w:val="00B40444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3F9"/>
    <w:rsid w:val="00DD2CF9"/>
    <w:rsid w:val="00DD30F1"/>
    <w:rsid w:val="00DD31A4"/>
    <w:rsid w:val="00DD5369"/>
    <w:rsid w:val="00DD621C"/>
    <w:rsid w:val="00DD76F9"/>
    <w:rsid w:val="00DD7911"/>
    <w:rsid w:val="00DD79E5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4</cp:revision>
  <cp:lastPrinted>2015-02-27T07:09:00Z</cp:lastPrinted>
  <dcterms:created xsi:type="dcterms:W3CDTF">2015-02-27T06:04:00Z</dcterms:created>
  <dcterms:modified xsi:type="dcterms:W3CDTF">2015-02-27T07:12:00Z</dcterms:modified>
</cp:coreProperties>
</file>